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94A4C" w14:paraId="0123F2BC" w14:textId="77777777" w:rsidTr="00DB1D57">
        <w:trPr>
          <w:trHeight w:val="400"/>
        </w:trPr>
        <w:tc>
          <w:tcPr>
            <w:tcW w:w="10031" w:type="dxa"/>
            <w:gridSpan w:val="3"/>
          </w:tcPr>
          <w:p w14:paraId="76504996" w14:textId="77777777" w:rsidR="00694A4C" w:rsidRDefault="00694A4C" w:rsidP="006C0EF5">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694A4C" w14:paraId="17778ECE"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5B23D7DC"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091CEA4B"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5" w:type="dxa"/>
          </w:tcPr>
          <w:p w14:paraId="3554F63F"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r>
      <w:tr w:rsidR="00694A4C" w14:paraId="5CC4CEE0" w14:textId="77777777" w:rsidTr="00DB1D57">
        <w:trPr>
          <w:trHeight w:val="273"/>
        </w:trPr>
        <w:tc>
          <w:tcPr>
            <w:tcW w:w="3343" w:type="dxa"/>
            <w:tcBorders>
              <w:top w:val="single" w:sz="24" w:space="0" w:color="auto"/>
            </w:tcBorders>
          </w:tcPr>
          <w:p w14:paraId="60AE25FD"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3" w:type="dxa"/>
          </w:tcPr>
          <w:p w14:paraId="13F43ABF"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5" w:type="dxa"/>
          </w:tcPr>
          <w:p w14:paraId="1B7E7114" w14:textId="77777777" w:rsidR="00694A4C" w:rsidRDefault="00694A4C" w:rsidP="006C0EF5">
            <w:pPr>
              <w:suppressAutoHyphens/>
              <w:kinsoku w:val="0"/>
              <w:autoSpaceDE w:val="0"/>
              <w:autoSpaceDN w:val="0"/>
              <w:spacing w:line="0" w:lineRule="atLeast"/>
              <w:jc w:val="left"/>
              <w:rPr>
                <w:rFonts w:ascii="ＭＳ ゴシック" w:hAnsi="ＭＳ ゴシック"/>
              </w:rPr>
            </w:pPr>
          </w:p>
        </w:tc>
      </w:tr>
    </w:tbl>
    <w:p w14:paraId="05415393" w14:textId="77777777" w:rsidR="00694A4C" w:rsidRDefault="00694A4C" w:rsidP="00694A4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様式第５－（イ）－１３</w:t>
      </w:r>
    </w:p>
    <w:p w14:paraId="362FECF8" w14:textId="77777777" w:rsidR="006C0EF5" w:rsidRDefault="006C0EF5" w:rsidP="006C0EF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中小企業信用保険法第２条第５項第５号の規定による認定申請書（イ－１３）</w:t>
      </w:r>
    </w:p>
    <w:p w14:paraId="67A2B345" w14:textId="77777777"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67C43B5A" w14:textId="77777777" w:rsidR="006C0EF5" w:rsidRPr="00694A4C"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6E25CB00" w14:textId="77777777" w:rsidR="006C0EF5" w:rsidRDefault="006C0EF5" w:rsidP="006C0EF5">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AE9C100" w14:textId="77777777"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49DFC89" w14:textId="77777777"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2BEDDDF3" w14:textId="77777777" w:rsidR="006C0EF5" w:rsidRDefault="009D58E7"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C0EF5">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6C0EF5">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5F68865F" w14:textId="77777777" w:rsidR="006C0EF5" w:rsidRDefault="006C0EF5" w:rsidP="006C0EF5">
      <w:pPr>
        <w:pStyle w:val="a3"/>
        <w:spacing w:line="240" w:lineRule="exact"/>
      </w:pPr>
      <w:r>
        <w:rPr>
          <w:rFonts w:hint="eastAsia"/>
        </w:rPr>
        <w:t>記</w:t>
      </w:r>
    </w:p>
    <w:p w14:paraId="47F7D536" w14:textId="77777777" w:rsidR="006C0EF5" w:rsidRPr="006C0EF5" w:rsidRDefault="006C0EF5" w:rsidP="006C0EF5">
      <w:pPr>
        <w:pStyle w:val="a5"/>
        <w:spacing w:line="0" w:lineRule="atLeas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C0EF5" w:rsidRPr="006C0EF5" w14:paraId="0D391C47" w14:textId="77777777" w:rsidTr="00EF2E58">
        <w:trPr>
          <w:trHeight w:val="20"/>
        </w:trPr>
        <w:tc>
          <w:tcPr>
            <w:tcW w:w="3188" w:type="dxa"/>
            <w:tcBorders>
              <w:top w:val="single" w:sz="24" w:space="0" w:color="auto"/>
              <w:left w:val="single" w:sz="24" w:space="0" w:color="auto"/>
              <w:bottom w:val="single" w:sz="24" w:space="0" w:color="auto"/>
              <w:right w:val="single" w:sz="24" w:space="0" w:color="auto"/>
            </w:tcBorders>
          </w:tcPr>
          <w:p w14:paraId="09BB4546" w14:textId="77777777" w:rsidR="006C0EF5" w:rsidRPr="006C0EF5" w:rsidRDefault="006C0EF5" w:rsidP="006C0EF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705D3AEF"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43AADEFB"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6C0EF5" w:rsidRPr="006C0EF5" w14:paraId="581A00E8" w14:textId="77777777" w:rsidTr="00EF2E58">
        <w:trPr>
          <w:trHeight w:val="20"/>
        </w:trPr>
        <w:tc>
          <w:tcPr>
            <w:tcW w:w="3188" w:type="dxa"/>
            <w:tcBorders>
              <w:top w:val="single" w:sz="24" w:space="0" w:color="auto"/>
            </w:tcBorders>
          </w:tcPr>
          <w:p w14:paraId="62FE8225"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58D3A1AD"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49EE5AB0"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78A19E7E" w14:textId="77777777" w:rsidR="006C0EF5" w:rsidRPr="006C0EF5" w:rsidRDefault="009D58E7" w:rsidP="00EF2E58">
      <w:pPr>
        <w:suppressAutoHyphens/>
        <w:kinsoku w:val="0"/>
        <w:overflowPunct w:val="0"/>
        <w:autoSpaceDE w:val="0"/>
        <w:autoSpaceDN w:val="0"/>
        <w:adjustRightInd w:val="0"/>
        <w:spacing w:line="0" w:lineRule="atLeast"/>
        <w:ind w:left="2"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6C0EF5" w:rsidRPr="006C0EF5">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6C0EF5" w:rsidRPr="006C0EF5">
        <w:rPr>
          <w:rFonts w:ascii="ＭＳ ゴシック" w:eastAsia="ＭＳ ゴシック" w:hAnsi="ＭＳ ゴシック" w:hint="eastAsia"/>
          <w:color w:val="000000"/>
          <w:kern w:val="0"/>
        </w:rPr>
        <w:t>最近１年間で最も売上高等が大きい事業が属する指定業種を左上の太枠に記載。</w:t>
      </w:r>
    </w:p>
    <w:p w14:paraId="6B4A3C49"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14:paraId="19F7A7BF"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売上高等</w:t>
      </w:r>
    </w:p>
    <w:p w14:paraId="4CEAFB2A" w14:textId="77777777" w:rsidR="006C0EF5" w:rsidRPr="006C0EF5" w:rsidRDefault="009D58E7" w:rsidP="00EF2E58">
      <w:pPr>
        <w:suppressAutoHyphens/>
        <w:kinsoku w:val="0"/>
        <w:overflowPunct w:val="0"/>
        <w:autoSpaceDE w:val="0"/>
        <w:autoSpaceDN w:val="0"/>
        <w:adjustRightInd w:val="0"/>
        <w:spacing w:line="0" w:lineRule="atLeast"/>
        <w:ind w:left="424" w:hangingChars="202" w:hanging="42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（１）最近３か月間の企業全体の売上高等の平均に対する，</w:t>
      </w:r>
      <w:r w:rsidR="006C0EF5" w:rsidRPr="006C0EF5">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14:paraId="6DB25D9C"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Ｃ－Ａ </w:t>
      </w:r>
      <w:r w:rsidRPr="006C0EF5">
        <w:rPr>
          <w:rFonts w:ascii="ＭＳ ゴシック" w:eastAsia="ＭＳ ゴシック" w:hAnsi="ＭＳ ゴシック"/>
          <w:color w:val="000000"/>
          <w:kern w:val="0"/>
          <w:u w:val="single" w:color="000000"/>
        </w:rPr>
        <w:t xml:space="preserve">  </w:t>
      </w:r>
    </w:p>
    <w:p w14:paraId="6EBE2454"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 xml:space="preserve">　　　（Ｄ＋Ｅ）／３</w:t>
      </w: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w:t>
      </w:r>
      <w:r w:rsidRPr="006C0EF5">
        <w:rPr>
          <w:rFonts w:ascii="ＭＳ ゴシック" w:eastAsia="ＭＳ ゴシック" w:hAnsi="ＭＳ ゴシック"/>
          <w:color w:val="000000"/>
          <w:kern w:val="0"/>
        </w:rPr>
        <w:t xml:space="preserve">100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color="000000"/>
        </w:rPr>
        <w:t xml:space="preserve">割合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　　　％</w:t>
      </w:r>
    </w:p>
    <w:p w14:paraId="0F8491B2"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Ａ：申込時点における最近１か月間の指定業種に属する事業の売上高等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14:paraId="6BD611C8"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Ｂ：Ａの期間前２か月の指定業種に属する事業の売上高等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14:paraId="0E7527BC"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Ｃ：最近３か月間の指定業種に属する事業の売上高等の平均</w:t>
      </w:r>
    </w:p>
    <w:p w14:paraId="3F82175C" w14:textId="77777777" w:rsidR="006C0EF5" w:rsidRPr="006C0EF5" w:rsidRDefault="006C0EF5" w:rsidP="006C0EF5">
      <w:pPr>
        <w:suppressAutoHyphens/>
        <w:kinsoku w:val="0"/>
        <w:overflowPunct w:val="0"/>
        <w:autoSpaceDE w:val="0"/>
        <w:autoSpaceDN w:val="0"/>
        <w:adjustRightInd w:val="0"/>
        <w:spacing w:line="0" w:lineRule="atLeast"/>
        <w:ind w:leftChars="100" w:left="210" w:firstLineChars="763" w:firstLine="1602"/>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u w:val="single"/>
        </w:rPr>
        <w:t>Ａ＋Ｂ</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14:paraId="7CC709DF" w14:textId="77777777" w:rsidR="006C0EF5" w:rsidRPr="006C0EF5" w:rsidRDefault="006C0EF5" w:rsidP="006C0EF5">
      <w:pPr>
        <w:suppressAutoHyphens/>
        <w:kinsoku w:val="0"/>
        <w:overflowPunct w:val="0"/>
        <w:autoSpaceDE w:val="0"/>
        <w:autoSpaceDN w:val="0"/>
        <w:adjustRightInd w:val="0"/>
        <w:spacing w:line="0" w:lineRule="atLeast"/>
        <w:ind w:firstLineChars="150" w:firstLine="315"/>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３</w:t>
      </w:r>
    </w:p>
    <w:p w14:paraId="7AD2ADF7"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u w:val="single" w:color="000000"/>
        </w:rPr>
      </w:pPr>
      <w:r w:rsidRPr="006C0EF5">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color="000000"/>
        </w:rPr>
        <w:t xml:space="preserve">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　　　　　　円</w:t>
      </w:r>
    </w:p>
    <w:p w14:paraId="7F68C39A"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hAnsi="ＭＳ ゴシック"/>
          <w:color w:val="000000"/>
          <w:kern w:val="0"/>
        </w:rPr>
      </w:pPr>
      <w:r w:rsidRPr="006C0EF5">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円</w:t>
      </w:r>
    </w:p>
    <w:p w14:paraId="7124FA48"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（２）企業全体の売上高等の減少率</w:t>
      </w:r>
    </w:p>
    <w:p w14:paraId="32A2886E"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Ｆ－Ｄ</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減少率　　　　％</w:t>
      </w:r>
    </w:p>
    <w:p w14:paraId="2058A992"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Ｆ　　　×100　　　　　　　　　</w:t>
      </w:r>
    </w:p>
    <w:p w14:paraId="046E1611" w14:textId="77777777"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Ｆ：最近３か月間の企業全体の売上高等の平均</w:t>
      </w:r>
    </w:p>
    <w:p w14:paraId="0E513D5B" w14:textId="77777777"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Ｄ＋Ｅ</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円</w:t>
      </w:r>
    </w:p>
    <w:p w14:paraId="5DAB81DB" w14:textId="77777777" w:rsidR="00694A4C"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３</w:t>
      </w:r>
    </w:p>
    <w:p w14:paraId="17A1986F" w14:textId="77777777" w:rsidR="00EF2E58" w:rsidRPr="00E40C8D" w:rsidRDefault="00EF2E58" w:rsidP="00EF2E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2D61A70D" w14:textId="77777777" w:rsidR="00EF2E58" w:rsidRPr="00EF2E58" w:rsidRDefault="00EF2E58" w:rsidP="00EF2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16527791" w14:textId="77777777" w:rsidR="00694A4C" w:rsidRPr="006C0EF5" w:rsidRDefault="009D58E7" w:rsidP="00EF2E58">
      <w:pPr>
        <w:suppressAutoHyphens/>
        <w:kinsoku w:val="0"/>
        <w:overflowPunct w:val="0"/>
        <w:autoSpaceDE w:val="0"/>
        <w:autoSpaceDN w:val="0"/>
        <w:adjustRightInd w:val="0"/>
        <w:spacing w:line="0" w:lineRule="atLeast"/>
        <w:ind w:leftChars="-66" w:left="426" w:rightChars="-68" w:right="-143" w:hangingChars="269" w:hanging="56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694A4C" w:rsidRPr="006C0EF5">
        <w:rPr>
          <w:rFonts w:ascii="ＭＳ ゴシック" w:eastAsia="ＭＳ ゴシック" w:hAnsi="ＭＳ ゴシック" w:hint="eastAsia"/>
          <w:color w:val="000000"/>
          <w:kern w:val="0"/>
        </w:rPr>
        <w:t>指定業種に属する事業の売上高等の減少</w:t>
      </w:r>
      <w:r>
        <w:rPr>
          <w:rFonts w:ascii="ＭＳ ゴシック" w:eastAsia="ＭＳ ゴシック" w:hAnsi="ＭＳ ゴシック" w:hint="eastAsia"/>
          <w:color w:val="000000"/>
          <w:kern w:val="0"/>
        </w:rPr>
        <w:t>が申請者全体の売上高等に相当程度の影響を与えていることによって，</w:t>
      </w:r>
      <w:r w:rsidR="00694A4C" w:rsidRPr="006C0EF5">
        <w:rPr>
          <w:rFonts w:ascii="ＭＳ ゴシック" w:eastAsia="ＭＳ ゴシック" w:hAnsi="ＭＳ ゴシック" w:hint="eastAsia"/>
          <w:color w:val="000000"/>
          <w:kern w:val="0"/>
        </w:rPr>
        <w:t>申請者全体の売上高等が認定基準を満たす場合に使用する。</w:t>
      </w:r>
    </w:p>
    <w:p w14:paraId="74C1A0FB" w14:textId="77777777" w:rsidR="00694A4C" w:rsidRPr="006C0EF5" w:rsidRDefault="006C0EF5" w:rsidP="006C0EF5">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94A4C" w:rsidRPr="006C0EF5">
        <w:rPr>
          <w:rFonts w:ascii="ＭＳ ゴシック" w:eastAsia="ＭＳ ゴシック" w:hAnsi="ＭＳ ゴシック" w:hint="eastAsia"/>
          <w:color w:val="000000"/>
          <w:kern w:val="0"/>
        </w:rPr>
        <w:t>「販売数量の減少」又は「売上高の減少」等を入れる。</w:t>
      </w:r>
    </w:p>
    <w:p w14:paraId="4349BCF0" w14:textId="77777777" w:rsidR="00694A4C" w:rsidRPr="006C0EF5" w:rsidRDefault="00694A4C" w:rsidP="006C0EF5">
      <w:pPr>
        <w:suppressAutoHyphens/>
        <w:spacing w:line="0" w:lineRule="atLeast"/>
        <w:ind w:left="1230" w:hanging="1230"/>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（留意事項）</w:t>
      </w:r>
    </w:p>
    <w:p w14:paraId="7EE2117C" w14:textId="77777777" w:rsidR="00694A4C" w:rsidRPr="006C0EF5" w:rsidRDefault="009D58E7" w:rsidP="006C0EF5">
      <w:pPr>
        <w:suppressAutoHyphens/>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694A4C" w:rsidRPr="006C0EF5">
        <w:rPr>
          <w:rFonts w:ascii="ＭＳ ゴシック" w:eastAsia="ＭＳ ゴシック" w:hAnsi="ＭＳ ゴシック" w:hint="eastAsia"/>
          <w:color w:val="000000"/>
          <w:kern w:val="0"/>
        </w:rPr>
        <w:t>金融機関及び信用保証協会による金融上の審査があります。</w:t>
      </w:r>
    </w:p>
    <w:p w14:paraId="41C5BB22" w14:textId="77777777" w:rsidR="00694A4C" w:rsidRPr="006C0EF5" w:rsidRDefault="00694A4C" w:rsidP="006C0EF5">
      <w:pPr>
        <w:suppressAutoHyphens/>
        <w:spacing w:line="0" w:lineRule="atLeast"/>
        <w:ind w:left="492" w:hanging="492"/>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②　</w:t>
      </w:r>
      <w:r w:rsidR="009D58E7">
        <w:rPr>
          <w:rFonts w:ascii="ＭＳ ゴシック" w:eastAsia="ＭＳ ゴシック" w:hAnsi="ＭＳ ゴシック" w:hint="eastAsia"/>
          <w:color w:val="000000"/>
          <w:kern w:val="0"/>
        </w:rPr>
        <w:t>本認定の有効期間内に金融機関又は信用保証協会に対して，</w:t>
      </w:r>
      <w:r w:rsidRPr="006C0EF5">
        <w:rPr>
          <w:rFonts w:ascii="ＭＳ ゴシック" w:eastAsia="ＭＳ ゴシック" w:hAnsi="ＭＳ ゴシック" w:hint="eastAsia"/>
          <w:color w:val="000000"/>
          <w:kern w:val="0"/>
        </w:rPr>
        <w:t>経営安定関連保証の申込みを行うことが必要です。</w:t>
      </w:r>
    </w:p>
    <w:p w14:paraId="59A8CF35" w14:textId="77777777" w:rsidR="00694A4C" w:rsidRPr="006C0EF5" w:rsidRDefault="00694A4C" w:rsidP="006C0EF5">
      <w:pPr>
        <w:spacing w:line="0" w:lineRule="atLeast"/>
        <w:rPr>
          <w:u w:val="dotted"/>
        </w:rPr>
      </w:pPr>
      <w:r w:rsidRPr="006C0EF5">
        <w:rPr>
          <w:rFonts w:hint="eastAsia"/>
          <w:u w:val="dotted"/>
        </w:rPr>
        <w:t xml:space="preserve">　　　　　　　　　　　　　　　　　　　　　　　　　　　　　　　　　　　　　　　　　　</w:t>
      </w:r>
    </w:p>
    <w:p w14:paraId="3C220583" w14:textId="25CBB361"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柏経</w:t>
      </w:r>
      <w:r w:rsidR="007A4A30">
        <w:rPr>
          <w:rFonts w:ascii="ＭＳ ゴシック" w:eastAsia="ＭＳ ゴシック" w:hAnsi="ＭＳ ゴシック" w:hint="eastAsia"/>
        </w:rPr>
        <w:t>産</w:t>
      </w:r>
      <w:r w:rsidRPr="006C0EF5">
        <w:rPr>
          <w:rFonts w:ascii="ＭＳ ゴシック" w:eastAsia="ＭＳ ゴシック" w:hAnsi="ＭＳ ゴシック" w:hint="eastAsia"/>
        </w:rPr>
        <w:t>第　　　号</w:t>
      </w:r>
    </w:p>
    <w:p w14:paraId="003A4397" w14:textId="77777777"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令和　　年　　月　　日</w:t>
      </w:r>
    </w:p>
    <w:p w14:paraId="563FB8E4" w14:textId="77777777"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 xml:space="preserve">申請のとおり，相違ないことを認定します。　</w:t>
      </w:r>
    </w:p>
    <w:p w14:paraId="65A4F624" w14:textId="77777777"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 xml:space="preserve">（注）本認定書の有効期間：令和　　年　　月　　日から令和　　年　　月　　日まで　　</w:t>
      </w:r>
    </w:p>
    <w:p w14:paraId="0483C036" w14:textId="77777777" w:rsidR="00694A4C" w:rsidRPr="006C0EF5" w:rsidRDefault="00694A4C" w:rsidP="006C0EF5">
      <w:pPr>
        <w:spacing w:line="0" w:lineRule="atLeast"/>
        <w:rPr>
          <w:rFonts w:ascii="ＭＳ ゴシック" w:eastAsia="ＭＳ ゴシック" w:hAnsi="ＭＳ ゴシック"/>
        </w:rPr>
      </w:pPr>
    </w:p>
    <w:p w14:paraId="4D719821" w14:textId="77777777" w:rsidR="00465CD1" w:rsidRPr="006C0EF5" w:rsidRDefault="00694A4C" w:rsidP="006C0EF5">
      <w:pPr>
        <w:spacing w:line="0" w:lineRule="atLeast"/>
      </w:pPr>
      <w:r w:rsidRPr="006C0EF5">
        <w:rPr>
          <w:rFonts w:ascii="ＭＳ ゴシック" w:eastAsia="ＭＳ ゴシック" w:hAnsi="ＭＳ ゴシック" w:hint="eastAsia"/>
          <w:sz w:val="24"/>
        </w:rPr>
        <w:t xml:space="preserve">　　　　　　　　　　　　　　　　　　　　　</w:t>
      </w:r>
      <w:r w:rsidR="00E414F2">
        <w:rPr>
          <w:rFonts w:ascii="ＭＳ ゴシック" w:eastAsia="ＭＳ ゴシック" w:hAnsi="ＭＳ ゴシック" w:hint="eastAsia"/>
          <w:sz w:val="24"/>
        </w:rPr>
        <w:t xml:space="preserve">　</w:t>
      </w:r>
      <w:r w:rsidR="00E414F2" w:rsidRPr="00E414F2">
        <w:rPr>
          <w:rFonts w:ascii="ＭＳ ゴシック" w:eastAsia="ＭＳ ゴシック" w:hAnsi="ＭＳ ゴシック" w:hint="eastAsia"/>
          <w:sz w:val="24"/>
        </w:rPr>
        <w:t>柏市長　　太　田　和　美</w:t>
      </w:r>
      <w:r w:rsidRPr="006C0EF5">
        <w:rPr>
          <w:rFonts w:ascii="ＭＳ ゴシック" w:eastAsia="ＭＳ ゴシック" w:hAnsi="ＭＳ ゴシック" w:hint="eastAsia"/>
          <w:sz w:val="24"/>
        </w:rPr>
        <w:t xml:space="preserve">　　　　</w:t>
      </w:r>
    </w:p>
    <w:sectPr w:rsidR="00465CD1" w:rsidRPr="006C0EF5" w:rsidSect="006C0EF5">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D3F2" w14:textId="77777777" w:rsidR="006C0EF5" w:rsidRDefault="006C0EF5" w:rsidP="006C0EF5">
      <w:r>
        <w:separator/>
      </w:r>
    </w:p>
  </w:endnote>
  <w:endnote w:type="continuationSeparator" w:id="0">
    <w:p w14:paraId="26D486FF" w14:textId="77777777" w:rsidR="006C0EF5" w:rsidRDefault="006C0EF5" w:rsidP="006C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12E4" w14:textId="77777777" w:rsidR="006C0EF5" w:rsidRDefault="006C0EF5" w:rsidP="006C0EF5">
      <w:r>
        <w:separator/>
      </w:r>
    </w:p>
  </w:footnote>
  <w:footnote w:type="continuationSeparator" w:id="0">
    <w:p w14:paraId="10B6365A" w14:textId="77777777" w:rsidR="006C0EF5" w:rsidRDefault="006C0EF5" w:rsidP="006C0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4C"/>
    <w:rsid w:val="00465CD1"/>
    <w:rsid w:val="004C74E0"/>
    <w:rsid w:val="00686E45"/>
    <w:rsid w:val="00694A4C"/>
    <w:rsid w:val="006C0EF5"/>
    <w:rsid w:val="007A4A30"/>
    <w:rsid w:val="009D58E7"/>
    <w:rsid w:val="00E414F2"/>
    <w:rsid w:val="00E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CDFB19"/>
  <w15:chartTrackingRefBased/>
  <w15:docId w15:val="{C70294FA-A492-436A-8382-997BDD6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A4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94A4C"/>
    <w:pPr>
      <w:jc w:val="center"/>
    </w:pPr>
    <w:rPr>
      <w:rFonts w:ascii="ＭＳ ゴシック" w:eastAsia="ＭＳ ゴシック" w:hAnsi="ＭＳ ゴシック"/>
      <w:color w:val="000000"/>
      <w:kern w:val="0"/>
    </w:rPr>
  </w:style>
  <w:style w:type="character" w:customStyle="1" w:styleId="a4">
    <w:name w:val="記 (文字)"/>
    <w:basedOn w:val="a0"/>
    <w:link w:val="a3"/>
    <w:rsid w:val="00694A4C"/>
    <w:rPr>
      <w:rFonts w:ascii="ＭＳ ゴシック" w:eastAsia="ＭＳ ゴシック" w:hAnsi="ＭＳ ゴシック" w:cs="Times New Roman"/>
      <w:color w:val="000000"/>
      <w:kern w:val="0"/>
      <w:szCs w:val="20"/>
    </w:rPr>
  </w:style>
  <w:style w:type="paragraph" w:styleId="a5">
    <w:name w:val="Closing"/>
    <w:basedOn w:val="a"/>
    <w:link w:val="a6"/>
    <w:rsid w:val="00694A4C"/>
    <w:pPr>
      <w:jc w:val="right"/>
    </w:pPr>
    <w:rPr>
      <w:rFonts w:ascii="ＭＳ ゴシック" w:eastAsia="ＭＳ ゴシック" w:hAnsi="ＭＳ ゴシック"/>
      <w:color w:val="000000"/>
      <w:kern w:val="0"/>
    </w:rPr>
  </w:style>
  <w:style w:type="character" w:customStyle="1" w:styleId="a6">
    <w:name w:val="結語 (文字)"/>
    <w:basedOn w:val="a0"/>
    <w:link w:val="a5"/>
    <w:rsid w:val="00694A4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6C0EF5"/>
    <w:pPr>
      <w:tabs>
        <w:tab w:val="center" w:pos="4252"/>
        <w:tab w:val="right" w:pos="8504"/>
      </w:tabs>
      <w:snapToGrid w:val="0"/>
    </w:pPr>
  </w:style>
  <w:style w:type="character" w:customStyle="1" w:styleId="a8">
    <w:name w:val="ヘッダー (文字)"/>
    <w:basedOn w:val="a0"/>
    <w:link w:val="a7"/>
    <w:uiPriority w:val="99"/>
    <w:rsid w:val="006C0EF5"/>
    <w:rPr>
      <w:rFonts w:cs="Times New Roman"/>
      <w:szCs w:val="20"/>
    </w:rPr>
  </w:style>
  <w:style w:type="paragraph" w:styleId="a9">
    <w:name w:val="footer"/>
    <w:basedOn w:val="a"/>
    <w:link w:val="aa"/>
    <w:uiPriority w:val="99"/>
    <w:unhideWhenUsed/>
    <w:rsid w:val="006C0EF5"/>
    <w:pPr>
      <w:tabs>
        <w:tab w:val="center" w:pos="4252"/>
        <w:tab w:val="right" w:pos="8504"/>
      </w:tabs>
      <w:snapToGrid w:val="0"/>
    </w:pPr>
  </w:style>
  <w:style w:type="character" w:customStyle="1" w:styleId="aa">
    <w:name w:val="フッター (文字)"/>
    <w:basedOn w:val="a0"/>
    <w:link w:val="a9"/>
    <w:uiPriority w:val="99"/>
    <w:rsid w:val="006C0EF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1418</Characters>
  <Application>Microsoft Office Word</Application>
  <DocSecurity>0</DocSecurity>
  <Lines>11</Lines>
  <Paragraphs>3</Paragraphs>
  <ScaleCrop>false</ScaleCrop>
  <Company>柏市</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7</cp:revision>
  <dcterms:created xsi:type="dcterms:W3CDTF">2021-08-16T08:13:00Z</dcterms:created>
  <dcterms:modified xsi:type="dcterms:W3CDTF">2024-05-08T02:03:00Z</dcterms:modified>
</cp:coreProperties>
</file>